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28" w:rsidRPr="00512BCA" w:rsidRDefault="00D43C28" w:rsidP="00D43C2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BCA">
        <w:rPr>
          <w:rFonts w:ascii="Times New Roman" w:hAnsi="Times New Roman" w:cs="Times New Roman"/>
          <w:b/>
          <w:sz w:val="28"/>
          <w:szCs w:val="28"/>
        </w:rPr>
        <w:t>Инструкция по проведению заседания диссертационного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BCA">
        <w:rPr>
          <w:rFonts w:ascii="Times New Roman" w:hAnsi="Times New Roman" w:cs="Times New Roman"/>
          <w:b/>
          <w:sz w:val="28"/>
          <w:szCs w:val="28"/>
        </w:rPr>
        <w:t xml:space="preserve">совета по направлению подготовки кадров 8D051 -Биологические и смежные науки: по образовательной программе 8D05101-Биология/ по специальности 6D060700 - Биология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512BCA">
        <w:rPr>
          <w:rFonts w:ascii="Times New Roman" w:hAnsi="Times New Roman" w:cs="Times New Roman"/>
          <w:b/>
          <w:sz w:val="28"/>
          <w:szCs w:val="28"/>
        </w:rPr>
        <w:t>форме видеоконференции</w:t>
      </w:r>
      <w:r w:rsidRPr="00561A2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 w:rsidRPr="00512BCA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1B2F2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F2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B1C60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и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нструкция (далее – Инструкция) предназначена для использования при защите докторских диссертаций в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режиме.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Защита </w:t>
      </w:r>
      <w:proofErr w:type="spellStart"/>
      <w:r w:rsidR="004B1C60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4B1C60" w:rsidRPr="00E35AD7">
        <w:rPr>
          <w:rFonts w:ascii="Times New Roman" w:hAnsi="Times New Roman" w:cs="Times New Roman"/>
          <w:sz w:val="28"/>
          <w:szCs w:val="28"/>
        </w:rPr>
        <w:t xml:space="preserve"> </w:t>
      </w:r>
      <w:r w:rsidRPr="00E35AD7">
        <w:rPr>
          <w:rFonts w:ascii="Times New Roman" w:hAnsi="Times New Roman" w:cs="Times New Roman"/>
          <w:sz w:val="28"/>
          <w:szCs w:val="28"/>
        </w:rPr>
        <w:t xml:space="preserve">диссертаций проводится в виде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онлайн-заседания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на основании п.2 и подпункта 10 Приказа министра образования и науки Республики Казахстан №23 от 01.04.2020 г., участие членов диссертационного совета обеспечивается за счет применения </w:t>
      </w:r>
      <w:r w:rsidR="00146998" w:rsidRPr="00146998">
        <w:rPr>
          <w:rFonts w:ascii="Times New Roman" w:hAnsi="Times New Roman" w:cs="Times New Roman"/>
          <w:sz w:val="28"/>
          <w:szCs w:val="28"/>
        </w:rPr>
        <w:t xml:space="preserve">платформ </w:t>
      </w:r>
      <w:proofErr w:type="spellStart"/>
      <w:r w:rsidR="00146998" w:rsidRPr="00146998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="004B1C60">
        <w:rPr>
          <w:rFonts w:ascii="Times New Roman" w:hAnsi="Times New Roman" w:cs="Times New Roman"/>
          <w:sz w:val="28"/>
          <w:szCs w:val="28"/>
        </w:rPr>
        <w:t>, TEAMS</w:t>
      </w:r>
      <w:r w:rsidR="00146998" w:rsidRPr="00146998"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4B1C60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35AD7" w:rsidRPr="00E35AD7">
        <w:rPr>
          <w:rFonts w:ascii="Times New Roman" w:hAnsi="Times New Roman" w:cs="Times New Roman"/>
          <w:sz w:val="28"/>
          <w:szCs w:val="28"/>
        </w:rPr>
        <w:t>азработ</w:t>
      </w:r>
      <w:r>
        <w:rPr>
          <w:rFonts w:ascii="Times New Roman" w:hAnsi="Times New Roman" w:cs="Times New Roman"/>
          <w:sz w:val="28"/>
          <w:szCs w:val="28"/>
        </w:rPr>
        <w:t xml:space="preserve">ка Инструкции регламентируется </w:t>
      </w:r>
      <w:r w:rsidR="00E35AD7" w:rsidRPr="00E35AD7">
        <w:rPr>
          <w:rFonts w:ascii="Times New Roman" w:hAnsi="Times New Roman" w:cs="Times New Roman"/>
          <w:sz w:val="28"/>
          <w:szCs w:val="28"/>
        </w:rPr>
        <w:t>Типов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 диссертационном совете</w:t>
      </w:r>
      <w:r>
        <w:rPr>
          <w:rFonts w:ascii="Times New Roman" w:hAnsi="Times New Roman" w:cs="Times New Roman"/>
          <w:sz w:val="28"/>
          <w:szCs w:val="28"/>
        </w:rPr>
        <w:t xml:space="preserve"> (у</w:t>
      </w:r>
      <w:r w:rsidR="00E35AD7" w:rsidRPr="00E35AD7">
        <w:rPr>
          <w:rFonts w:ascii="Times New Roman" w:hAnsi="Times New Roman" w:cs="Times New Roman"/>
          <w:sz w:val="28"/>
          <w:szCs w:val="28"/>
        </w:rPr>
        <w:t>тверждено приказом Министра образования и науки Республики Казахстан от 31 марта 2011 года № 126. Зарегистрирован в Министерстве юстиции Республики Казахстан 29 апреля 2011 года № 6929</w:t>
      </w:r>
      <w:r w:rsidR="00F63FD6">
        <w:rPr>
          <w:rFonts w:ascii="Times New Roman" w:hAnsi="Times New Roman" w:cs="Times New Roman"/>
          <w:sz w:val="28"/>
          <w:szCs w:val="28"/>
        </w:rPr>
        <w:t>) и др.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. Общие требования к членам диссертационного совета и докторантам при защите в режиме </w:t>
      </w:r>
      <w:proofErr w:type="spellStart"/>
      <w:r w:rsidR="00E35AD7" w:rsidRPr="001B2F27">
        <w:rPr>
          <w:rFonts w:ascii="Times New Roman" w:hAnsi="Times New Roman" w:cs="Times New Roman"/>
          <w:b/>
          <w:sz w:val="28"/>
          <w:szCs w:val="28"/>
        </w:rPr>
        <w:t>on-line</w:t>
      </w:r>
      <w:proofErr w:type="spellEnd"/>
    </w:p>
    <w:p w:rsidR="006A33EF" w:rsidRDefault="006A33EF" w:rsidP="006A33EF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.1. Для участия в заседаниях диссертационного совета по защите диссертаций </w:t>
      </w:r>
      <w:r w:rsidRPr="00E35AD7">
        <w:rPr>
          <w:rFonts w:ascii="Times New Roman" w:hAnsi="Times New Roman" w:cs="Times New Roman"/>
          <w:sz w:val="28"/>
          <w:szCs w:val="28"/>
        </w:rPr>
        <w:t xml:space="preserve">необходимо до защиты установить программу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(https://zoom.us/) на компьютер, обеспечить наличие компьютера с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веб-камерой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>, динамиками/наушниками, микрофоном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E35AD7">
        <w:rPr>
          <w:rFonts w:ascii="Times New Roman" w:hAnsi="Times New Roman" w:cs="Times New Roman"/>
          <w:sz w:val="28"/>
          <w:szCs w:val="28"/>
        </w:rPr>
        <w:t xml:space="preserve"> При выходе в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соискатель, члены диссертационного совета, научные консультанты, рецензенты указывают полные настоящие имена (фамилия-имя), обязательно с видео для идентификации.</w:t>
      </w:r>
      <w:r w:rsidRPr="00E35AD7">
        <w:rPr>
          <w:rFonts w:ascii="Times New Roman" w:hAnsi="Times New Roman" w:cs="Times New Roman"/>
          <w:sz w:val="28"/>
          <w:szCs w:val="28"/>
        </w:rPr>
        <w:cr/>
      </w:r>
      <w:r>
        <w:rPr>
          <w:rFonts w:ascii="Times New Roman" w:hAnsi="Times New Roman" w:cs="Times New Roman"/>
          <w:sz w:val="28"/>
          <w:szCs w:val="28"/>
        </w:rPr>
        <w:t xml:space="preserve">      2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.3 Защита докторских диссертаций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осуществляется в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режиме посредством программы, которая позволяет верифицировать участников, отслеживать его экран и поведение, а также проводить единую видеозапись защиты.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 канун проведения защиты докторской диссертации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ченый секретарь обязан связаться с членами диссертационного совета и провести соответствующий инструктаж по процедуре проведения защиты, правилам и порядку действий в условиях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конференции.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Во время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онлайн-защиты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докторской диссертации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PhD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докторант демонстрирует презентацию работы через режим демонстрации экрана, делает доклад (выступление) перед камерой членам диссертационного совета и отвечает на устные вопросы членов совета. В случае возникновения технических проблем, вопросы могут задаваться в письменном виде. В этом случае вопросы членов совета озвучивает ученый секретарь.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Время, отводимое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E35AD7" w:rsidRPr="00E35AD7">
        <w:rPr>
          <w:rFonts w:ascii="Times New Roman" w:hAnsi="Times New Roman" w:cs="Times New Roman"/>
          <w:sz w:val="28"/>
          <w:szCs w:val="28"/>
        </w:rPr>
        <w:t>доклад при защите докторской диссертации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составляет 20 минут.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 xml:space="preserve">. Регистрация участников заседания, идентификация личности, </w:t>
      </w:r>
      <w:proofErr w:type="spellStart"/>
      <w:r w:rsidR="00E35AD7" w:rsidRPr="001B2F27">
        <w:rPr>
          <w:rFonts w:ascii="Times New Roman" w:hAnsi="Times New Roman" w:cs="Times New Roman"/>
          <w:b/>
          <w:sz w:val="28"/>
          <w:szCs w:val="28"/>
        </w:rPr>
        <w:t>прокторинг</w:t>
      </w:r>
      <w:proofErr w:type="spellEnd"/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.1 Регистрация членов диссертационного совета производится в программе (информация о дате и времени входа сохраняется на сервере Университета) для всех членов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.2 Идентификация личности докторанта, всех членов диссертационного совета, научных консультантов и рецензентов осуществляется за 30 минут до начала защиты</w:t>
      </w:r>
      <w:r w:rsidRPr="006A33EF">
        <w:rPr>
          <w:rFonts w:ascii="Times New Roman" w:hAnsi="Times New Roman" w:cs="Times New Roman"/>
          <w:sz w:val="28"/>
          <w:szCs w:val="28"/>
        </w:rPr>
        <w:t xml:space="preserve"> </w:t>
      </w:r>
      <w:r w:rsidRPr="00E35AD7">
        <w:rPr>
          <w:rFonts w:ascii="Times New Roman" w:hAnsi="Times New Roman" w:cs="Times New Roman"/>
          <w:sz w:val="28"/>
          <w:szCs w:val="28"/>
        </w:rPr>
        <w:t>по копии заранее полученного удостоверения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Факт присутствия на заседании диссертационного совета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on-line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видео-записью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 полном объеме в форме видеоконференции от регистрации в специальной программе до завершения заседания диссертационного совета.</w:t>
      </w:r>
    </w:p>
    <w:p w:rsidR="00E35AD7" w:rsidRPr="00E35AD7" w:rsidRDefault="00E35AD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>3.</w:t>
      </w:r>
      <w:r w:rsidR="006A33EF">
        <w:rPr>
          <w:rFonts w:ascii="Times New Roman" w:hAnsi="Times New Roman" w:cs="Times New Roman"/>
          <w:sz w:val="28"/>
          <w:szCs w:val="28"/>
        </w:rPr>
        <w:t>4</w:t>
      </w:r>
      <w:r w:rsidRPr="00E35AD7">
        <w:rPr>
          <w:rFonts w:ascii="Times New Roman" w:hAnsi="Times New Roman" w:cs="Times New Roman"/>
          <w:sz w:val="28"/>
          <w:szCs w:val="28"/>
        </w:rPr>
        <w:t xml:space="preserve"> Вся процедура защиты проходит в том же порядке, как прописано в Положении о диссертационном совете (согласно сценарию защиты). 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Выбор счетной комиссии и процедура тайного голосования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E35AD7">
        <w:rPr>
          <w:rFonts w:ascii="Times New Roman" w:hAnsi="Times New Roman" w:cs="Times New Roman"/>
          <w:sz w:val="28"/>
          <w:szCs w:val="28"/>
        </w:rPr>
        <w:t xml:space="preserve"> Ученый секретарь диссертационного совета создает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google-form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до защиты на каждого из соискателей.</w:t>
      </w:r>
    </w:p>
    <w:p w:rsidR="008A20EC" w:rsidRPr="00E35AD7" w:rsidRDefault="008A20EC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E35AD7">
        <w:rPr>
          <w:rFonts w:ascii="Times New Roman" w:hAnsi="Times New Roman" w:cs="Times New Roman"/>
          <w:sz w:val="28"/>
          <w:szCs w:val="28"/>
        </w:rPr>
        <w:t xml:space="preserve"> Голосование членов диссертационного совета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E35AD7">
        <w:rPr>
          <w:rFonts w:ascii="Times New Roman" w:hAnsi="Times New Roman" w:cs="Times New Roman"/>
          <w:sz w:val="28"/>
          <w:szCs w:val="28"/>
        </w:rPr>
        <w:t xml:space="preserve">путем голосования в </w:t>
      </w:r>
      <w:proofErr w:type="spellStart"/>
      <w:r w:rsidRPr="00E35AD7">
        <w:rPr>
          <w:rFonts w:ascii="Times New Roman" w:hAnsi="Times New Roman" w:cs="Times New Roman"/>
          <w:sz w:val="28"/>
          <w:szCs w:val="28"/>
        </w:rPr>
        <w:t>google-form</w:t>
      </w:r>
      <w:proofErr w:type="spellEnd"/>
      <w:r w:rsidRPr="00E35AD7">
        <w:rPr>
          <w:rFonts w:ascii="Times New Roman" w:hAnsi="Times New Roman" w:cs="Times New Roman"/>
          <w:sz w:val="28"/>
          <w:szCs w:val="28"/>
        </w:rPr>
        <w:t xml:space="preserve"> по ссылке, присланной на их электронные адреса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35AD7">
        <w:rPr>
          <w:rFonts w:ascii="Times New Roman" w:hAnsi="Times New Roman" w:cs="Times New Roman"/>
          <w:sz w:val="28"/>
          <w:szCs w:val="28"/>
        </w:rPr>
        <w:t>ченым секретарем диссертационного совета.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3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Для проведения процедуры голосования выбирается Счетная комиссия из 3-х человек.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Предложения по кандидатурам для избрания в состав счетной комиссии вносятся членами Диссертационного совета и утверждаются путем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аудиоголосования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 режиме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большинством голосов от общего числа участников заседания.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5AD7" w:rsidRPr="00E35AD7">
        <w:rPr>
          <w:rFonts w:ascii="Times New Roman" w:hAnsi="Times New Roman" w:cs="Times New Roman"/>
          <w:sz w:val="28"/>
          <w:szCs w:val="28"/>
        </w:rPr>
        <w:t>.</w:t>
      </w:r>
      <w:r w:rsidR="008A20EC"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После выбора членов Счетной комиссии каждый член диссертационного Совета, участвующий в заседании, по команде ученого секретаря диссертационного совета входит по полученной на свой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электоронный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адрес ссылке и голосует в программе тайного голосования.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A20EC">
        <w:rPr>
          <w:rFonts w:ascii="Times New Roman" w:hAnsi="Times New Roman" w:cs="Times New Roman"/>
          <w:sz w:val="28"/>
          <w:szCs w:val="28"/>
        </w:rPr>
        <w:t>6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Ученый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35AD7" w:rsidRPr="00E35AD7">
        <w:rPr>
          <w:rFonts w:ascii="Times New Roman" w:hAnsi="Times New Roman" w:cs="Times New Roman"/>
          <w:sz w:val="28"/>
          <w:szCs w:val="28"/>
        </w:rPr>
        <w:t>екретарь передает Председателю Счетной комиссии доступ к программе</w:t>
      </w:r>
      <w:r w:rsidR="001B2F27"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тайного голосования для подведения итогов и формирования Протокола итогов тайного голосования</w:t>
      </w:r>
      <w:r w:rsidR="008A20EC">
        <w:rPr>
          <w:rFonts w:ascii="Times New Roman" w:hAnsi="Times New Roman" w:cs="Times New Roman"/>
          <w:sz w:val="28"/>
          <w:szCs w:val="28"/>
        </w:rPr>
        <w:t xml:space="preserve">, </w:t>
      </w:r>
      <w:r w:rsidR="00E35AD7" w:rsidRPr="00E35AD7">
        <w:rPr>
          <w:rFonts w:ascii="Times New Roman" w:hAnsi="Times New Roman" w:cs="Times New Roman"/>
          <w:sz w:val="28"/>
          <w:szCs w:val="28"/>
        </w:rPr>
        <w:t>Председатель Счетной комиссии оглашает протокол по итогам тайного голосования.</w:t>
      </w:r>
    </w:p>
    <w:p w:rsidR="00E35AD7" w:rsidRPr="001B2F2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35AD7" w:rsidRPr="001B2F27">
        <w:rPr>
          <w:rFonts w:ascii="Times New Roman" w:hAnsi="Times New Roman" w:cs="Times New Roman"/>
          <w:b/>
          <w:sz w:val="28"/>
          <w:szCs w:val="28"/>
        </w:rPr>
        <w:t>. Ответственность членов диссертационного совета:</w:t>
      </w:r>
    </w:p>
    <w:p w:rsidR="00E35AD7" w:rsidRPr="00E35AD7" w:rsidRDefault="006A33EF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.1 Ответственность Председателя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диссовета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>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обеспечивает проведение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и идентификацию членов аттестационной комиссии;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ученого секретаря, научных консультантов, рецензентов и заполняет протокол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обеспечивает проведение инструктажа для докторантов и членов диссертационной комиссии по работе с выбранной системой прохождения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защиты, о процедуре проведения тайного голосования, осуществления видеозаписи;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5AD7" w:rsidRPr="00E35AD7">
        <w:rPr>
          <w:rFonts w:ascii="Times New Roman" w:hAnsi="Times New Roman" w:cs="Times New Roman"/>
          <w:sz w:val="28"/>
          <w:szCs w:val="28"/>
        </w:rPr>
        <w:t>.2 Ответственность Ученого секретаря: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проводит подготовку к проведению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с использованием дистанционных образовательных технологий;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заблаговременно организует инструктаж для докторантов и членов диссертационной комиссии по работе с выбранной системой прохождения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защиты, о процедуре проведения тайного голосования,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прокторинга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осуществлениявидеозаписи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>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своевременно тестирует и организует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видео-конференцию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(ZOOM, </w:t>
      </w:r>
      <w:r>
        <w:rPr>
          <w:rFonts w:ascii="Times New Roman" w:hAnsi="Times New Roman" w:cs="Times New Roman"/>
          <w:sz w:val="28"/>
          <w:szCs w:val="28"/>
          <w:lang w:val="en-US"/>
        </w:rPr>
        <w:t>TEAMS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) для проведения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идентифицирует личности докторанта, всех членов диссертационного совета, научных консультантов, рецензентов и заполняет Протокол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организует и передает Председателю Счетной комиссии доступ к программе тайного голосования для подведения итогов и формирования Протокола итогов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ведет видеозапись </w:t>
      </w:r>
      <w:proofErr w:type="spellStart"/>
      <w:r w:rsidR="00E35AD7" w:rsidRPr="00E35AD7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E35AD7" w:rsidRPr="00E35AD7">
        <w:rPr>
          <w:rFonts w:ascii="Times New Roman" w:hAnsi="Times New Roman" w:cs="Times New Roman"/>
          <w:sz w:val="28"/>
          <w:szCs w:val="28"/>
        </w:rPr>
        <w:t xml:space="preserve"> защиты докторской диссертации и прикрепляет ее сайт университета;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5AD7" w:rsidRPr="00E35AD7">
        <w:rPr>
          <w:rFonts w:ascii="Times New Roman" w:hAnsi="Times New Roman" w:cs="Times New Roman"/>
          <w:sz w:val="28"/>
          <w:szCs w:val="28"/>
        </w:rPr>
        <w:t>организует сохранность видеозаписи, протокола тайного голосования;</w:t>
      </w:r>
    </w:p>
    <w:p w:rsidR="00E35AD7" w:rsidRPr="00E35AD7" w:rsidRDefault="008A20EC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5AD7" w:rsidRPr="00E35AD7">
        <w:rPr>
          <w:rFonts w:ascii="Times New Roman" w:hAnsi="Times New Roman" w:cs="Times New Roman"/>
          <w:sz w:val="28"/>
          <w:szCs w:val="28"/>
        </w:rPr>
        <w:t xml:space="preserve"> соблюдает принципы академической честности.</w:t>
      </w: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1B2F27" w:rsidRDefault="001B2F27" w:rsidP="00E35AD7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</w:p>
    <w:p w:rsidR="00E35AD7" w:rsidRPr="00E35AD7" w:rsidRDefault="00E35AD7" w:rsidP="008A20EC">
      <w:pPr>
        <w:spacing w:after="0"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E35AD7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E35AD7" w:rsidRPr="00E35AD7" w:rsidSect="00022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E35AD7"/>
    <w:rsid w:val="00022EC6"/>
    <w:rsid w:val="00146998"/>
    <w:rsid w:val="00165C95"/>
    <w:rsid w:val="001B2F27"/>
    <w:rsid w:val="002F2DC3"/>
    <w:rsid w:val="00477332"/>
    <w:rsid w:val="004B1C60"/>
    <w:rsid w:val="006A33EF"/>
    <w:rsid w:val="006F1212"/>
    <w:rsid w:val="00871F95"/>
    <w:rsid w:val="008A20EC"/>
    <w:rsid w:val="008B5EE0"/>
    <w:rsid w:val="00A036CB"/>
    <w:rsid w:val="00D43C28"/>
    <w:rsid w:val="00E16D65"/>
    <w:rsid w:val="00E35AD7"/>
    <w:rsid w:val="00F6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TleuzhanovaGK</dc:creator>
  <cp:lastModifiedBy>usr</cp:lastModifiedBy>
  <cp:revision>4</cp:revision>
  <dcterms:created xsi:type="dcterms:W3CDTF">2024-10-14T04:37:00Z</dcterms:created>
  <dcterms:modified xsi:type="dcterms:W3CDTF">2024-10-15T14:13:00Z</dcterms:modified>
</cp:coreProperties>
</file>